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D3" w:rsidRPr="0009383E" w:rsidRDefault="00B90ED3" w:rsidP="00B90ED3">
      <w:pPr>
        <w:jc w:val="center"/>
        <w:rPr>
          <w:b/>
          <w:szCs w:val="24"/>
        </w:rPr>
      </w:pPr>
      <w:bookmarkStart w:id="0" w:name="_GoBack"/>
      <w:bookmarkEnd w:id="0"/>
      <w:r w:rsidRPr="0009383E">
        <w:rPr>
          <w:b/>
          <w:szCs w:val="24"/>
        </w:rPr>
        <w:t>Ing. Jaromíra Vítková</w:t>
      </w:r>
    </w:p>
    <w:p w:rsidR="00B90ED3" w:rsidRDefault="00B90ED3" w:rsidP="00B90ED3">
      <w:pPr>
        <w:jc w:val="center"/>
        <w:rPr>
          <w:b/>
          <w:szCs w:val="24"/>
        </w:rPr>
      </w:pPr>
      <w:r w:rsidRPr="0009383E">
        <w:rPr>
          <w:b/>
          <w:szCs w:val="24"/>
        </w:rPr>
        <w:t>Senátorka</w:t>
      </w:r>
    </w:p>
    <w:p w:rsidR="00E642CF" w:rsidRDefault="00E642CF" w:rsidP="00B90ED3">
      <w:pPr>
        <w:jc w:val="center"/>
        <w:rPr>
          <w:b/>
          <w:szCs w:val="24"/>
        </w:rPr>
      </w:pPr>
    </w:p>
    <w:p w:rsidR="00371A7D" w:rsidRDefault="00371A7D" w:rsidP="00B90ED3">
      <w:pPr>
        <w:jc w:val="center"/>
        <w:rPr>
          <w:b/>
          <w:szCs w:val="24"/>
        </w:rPr>
      </w:pPr>
    </w:p>
    <w:p w:rsidR="00E642CF" w:rsidRDefault="00BE2FCE" w:rsidP="00B90ED3">
      <w:pPr>
        <w:jc w:val="center"/>
        <w:rPr>
          <w:szCs w:val="24"/>
        </w:rPr>
      </w:pPr>
      <w:r>
        <w:rPr>
          <w:szCs w:val="24"/>
        </w:rPr>
        <w:t>tisková zpráva</w:t>
      </w:r>
      <w:r w:rsidR="008B230E">
        <w:rPr>
          <w:szCs w:val="24"/>
        </w:rPr>
        <w:t xml:space="preserve"> 7</w:t>
      </w:r>
      <w:r w:rsidR="00E642CF" w:rsidRPr="00E642CF">
        <w:rPr>
          <w:szCs w:val="24"/>
        </w:rPr>
        <w:t>.</w:t>
      </w:r>
      <w:r>
        <w:rPr>
          <w:szCs w:val="24"/>
        </w:rPr>
        <w:t xml:space="preserve"> </w:t>
      </w:r>
      <w:r w:rsidR="008B230E">
        <w:rPr>
          <w:szCs w:val="24"/>
        </w:rPr>
        <w:t>ledna</w:t>
      </w:r>
      <w:r w:rsidR="00F26B33">
        <w:rPr>
          <w:szCs w:val="24"/>
        </w:rPr>
        <w:t xml:space="preserve"> 2020</w:t>
      </w:r>
      <w:r w:rsidR="008B230E">
        <w:rPr>
          <w:szCs w:val="24"/>
        </w:rPr>
        <w:t xml:space="preserve"> Praha</w:t>
      </w:r>
    </w:p>
    <w:p w:rsidR="00E642CF" w:rsidRDefault="00E642CF" w:rsidP="00B90ED3">
      <w:pPr>
        <w:jc w:val="center"/>
        <w:rPr>
          <w:szCs w:val="24"/>
        </w:rPr>
      </w:pPr>
    </w:p>
    <w:p w:rsidR="00371A7D" w:rsidRPr="00E642CF" w:rsidRDefault="00371A7D" w:rsidP="00B90ED3">
      <w:pPr>
        <w:jc w:val="center"/>
        <w:rPr>
          <w:szCs w:val="24"/>
        </w:rPr>
      </w:pPr>
    </w:p>
    <w:p w:rsidR="00AA2622" w:rsidRDefault="008B230E" w:rsidP="00AA2622">
      <w:pPr>
        <w:jc w:val="center"/>
        <w:rPr>
          <w:b/>
          <w:sz w:val="32"/>
          <w:szCs w:val="32"/>
        </w:rPr>
      </w:pPr>
      <w:r>
        <w:rPr>
          <w:b/>
          <w:sz w:val="32"/>
          <w:szCs w:val="32"/>
        </w:rPr>
        <w:t>Jesle X dětské skupiny</w:t>
      </w:r>
    </w:p>
    <w:p w:rsidR="00E642CF" w:rsidRDefault="00E642CF" w:rsidP="00AA2622">
      <w:pPr>
        <w:jc w:val="center"/>
        <w:rPr>
          <w:b/>
          <w:sz w:val="32"/>
          <w:szCs w:val="32"/>
        </w:rPr>
      </w:pPr>
    </w:p>
    <w:p w:rsidR="00371A7D" w:rsidRDefault="00371A7D" w:rsidP="00AA2622">
      <w:pPr>
        <w:jc w:val="center"/>
        <w:rPr>
          <w:b/>
          <w:sz w:val="32"/>
          <w:szCs w:val="32"/>
        </w:rPr>
      </w:pPr>
    </w:p>
    <w:p w:rsidR="00741E46" w:rsidRPr="00F67727" w:rsidRDefault="00741E46" w:rsidP="00AA2622">
      <w:pPr>
        <w:jc w:val="center"/>
        <w:rPr>
          <w:b/>
          <w:sz w:val="10"/>
          <w:szCs w:val="10"/>
        </w:rPr>
      </w:pPr>
    </w:p>
    <w:p w:rsidR="00371A7D" w:rsidRDefault="00CE60BE" w:rsidP="008B230E">
      <w:pPr>
        <w:jc w:val="both"/>
      </w:pPr>
      <w:r w:rsidRPr="00CE60BE">
        <w:t xml:space="preserve">Senátorka </w:t>
      </w:r>
      <w:r w:rsidR="00444B77">
        <w:t xml:space="preserve">Ing. </w:t>
      </w:r>
      <w:r w:rsidR="008B230E">
        <w:t>Jaromíra Vítková uspořádala v Senátu s</w:t>
      </w:r>
      <w:r w:rsidR="00F26B33">
        <w:t xml:space="preserve">eminář na téma „Jesle X dětské </w:t>
      </w:r>
      <w:r w:rsidR="008B230E">
        <w:t>skupiny“. Seminář reagoval na současný návrh novely zákona č. 247/2014 Sb., o poskytování služby péče o dítě v</w:t>
      </w:r>
      <w:r w:rsidR="003A7FC0">
        <w:t> dětské skupině</w:t>
      </w:r>
      <w:r w:rsidR="008B230E">
        <w:t xml:space="preserve"> a o změně souvisejících zákonů. Předkladatelem novely je </w:t>
      </w:r>
      <w:r w:rsidR="008B230E" w:rsidRPr="008B230E">
        <w:t>Ministerstvo práce a sociálních věcí</w:t>
      </w:r>
      <w:r w:rsidR="008B230E">
        <w:t>. S</w:t>
      </w:r>
      <w:r w:rsidR="001E5997">
        <w:t>o</w:t>
      </w:r>
      <w:r w:rsidR="008B230E">
        <w:t xml:space="preserve">učasný návrh preferuje změnu terminologie spočívající v nahrazení slov „dětská skupina“ slovem „jesle“, </w:t>
      </w:r>
      <w:r w:rsidR="003A7FC0">
        <w:t>to</w:t>
      </w:r>
      <w:r w:rsidR="008B230E">
        <w:t xml:space="preserve"> bude znamenat i změnu názvu zákona.  </w:t>
      </w:r>
      <w:r w:rsidR="00400CD0">
        <w:t xml:space="preserve">Návrh zavádí nový typ služby péče </w:t>
      </w:r>
      <w:r w:rsidR="00371A7D">
        <w:t xml:space="preserve">o </w:t>
      </w:r>
      <w:r w:rsidR="00490427">
        <w:t>malý počet dětí</w:t>
      </w:r>
      <w:r w:rsidR="00400CD0">
        <w:t xml:space="preserve"> – tzv. </w:t>
      </w:r>
      <w:proofErr w:type="spellStart"/>
      <w:r w:rsidR="00400CD0">
        <w:t>mikrojesle</w:t>
      </w:r>
      <w:proofErr w:type="spellEnd"/>
      <w:r w:rsidR="00400CD0">
        <w:t xml:space="preserve">, což jsou malé jesle pro kolektiv </w:t>
      </w:r>
      <w:r w:rsidR="00BE085F">
        <w:t>max.</w:t>
      </w:r>
      <w:r w:rsidR="00400CD0">
        <w:t xml:space="preserve"> 4 dětí </w:t>
      </w:r>
      <w:r w:rsidR="00BE085F">
        <w:t>od 6 měsíců věku</w:t>
      </w:r>
      <w:r w:rsidR="00400CD0">
        <w:t xml:space="preserve">. Dále </w:t>
      </w:r>
      <w:r w:rsidR="00F26B33">
        <w:t xml:space="preserve">má návrh </w:t>
      </w:r>
      <w:r w:rsidR="00400CD0">
        <w:t>za cíl za</w:t>
      </w:r>
      <w:r w:rsidR="00490427">
        <w:t xml:space="preserve">vézt stabilní financování jeslí a </w:t>
      </w:r>
      <w:proofErr w:type="spellStart"/>
      <w:r w:rsidR="00490427">
        <w:t>mikrojeslí</w:t>
      </w:r>
      <w:proofErr w:type="spellEnd"/>
      <w:r w:rsidR="00490427">
        <w:t xml:space="preserve"> ze státního rozpočtu za účelem zvýšení dostupnosti služeb péče o děti.</w:t>
      </w:r>
    </w:p>
    <w:p w:rsidR="00371A7D" w:rsidRDefault="00371A7D" w:rsidP="008B230E">
      <w:pPr>
        <w:jc w:val="both"/>
      </w:pPr>
    </w:p>
    <w:p w:rsidR="008B230E" w:rsidRPr="00444B77" w:rsidRDefault="008A1438" w:rsidP="008B230E">
      <w:pPr>
        <w:jc w:val="both"/>
      </w:pPr>
      <w:r>
        <w:t xml:space="preserve">Seminář uvedla senátorka Ing. Jaromíra Vítková, která </w:t>
      </w:r>
      <w:r w:rsidR="00371A7D">
        <w:t>má ze svého obvodu zkušenosti z</w:t>
      </w:r>
      <w:r>
        <w:t xml:space="preserve"> oblasti školství, kterou měla na starosti jako dlouholetá místostarostka města Boskovice</w:t>
      </w:r>
      <w:r w:rsidR="00371A7D">
        <w:t xml:space="preserve"> a jako senátorka se této oblasti aktivně věnuje</w:t>
      </w:r>
      <w:r>
        <w:t xml:space="preserve">. </w:t>
      </w:r>
    </w:p>
    <w:p w:rsidR="00444B77" w:rsidRPr="009A3D0E" w:rsidRDefault="00400CD0" w:rsidP="00CE60BE">
      <w:pPr>
        <w:jc w:val="both"/>
        <w:rPr>
          <w:b/>
        </w:rPr>
      </w:pPr>
      <w:r w:rsidRPr="00371A7D">
        <w:rPr>
          <w:b/>
        </w:rPr>
        <w:t>„Vzhledem k</w:t>
      </w:r>
      <w:r w:rsidR="009A3D0E">
        <w:rPr>
          <w:b/>
        </w:rPr>
        <w:t xml:space="preserve"> závažnosti řešené problematiky, kdy se hranice umístění dětí do společných zařízení snižuje až na půl roku jejich věku, jsem se rozhodla uspořádat tento seminář. Můj názor je, že děti takto malé mají zůstávat pokud možno v rodině, tam je jim nejlépe. K </w:t>
      </w:r>
      <w:r w:rsidRPr="00371A7D">
        <w:rPr>
          <w:b/>
        </w:rPr>
        <w:t xml:space="preserve">navrhovaným důležitým změnám v oblasti dětských skupin jsem pozvala na seminář odborníky z Ministerstva práce a sociálních věcí, Ministerstva školství mládeže a tělovýchovy, Ministerstva financí a dále zástupkyni Sdružení organizací poskytující služby péče o děti a také zástupce dětských skupin. Seminář byl určen pro </w:t>
      </w:r>
      <w:r w:rsidR="00371A7D" w:rsidRPr="00371A7D">
        <w:rPr>
          <w:b/>
        </w:rPr>
        <w:t>dětské</w:t>
      </w:r>
      <w:r w:rsidRPr="00371A7D">
        <w:rPr>
          <w:b/>
        </w:rPr>
        <w:t xml:space="preserve"> skupin</w:t>
      </w:r>
      <w:r w:rsidR="00371A7D" w:rsidRPr="00371A7D">
        <w:rPr>
          <w:b/>
        </w:rPr>
        <w:t>y i mateřské</w:t>
      </w:r>
      <w:r w:rsidRPr="00371A7D">
        <w:rPr>
          <w:b/>
        </w:rPr>
        <w:t xml:space="preserve"> škol</w:t>
      </w:r>
      <w:r w:rsidR="00371A7D" w:rsidRPr="00371A7D">
        <w:rPr>
          <w:b/>
        </w:rPr>
        <w:t>y</w:t>
      </w:r>
      <w:r w:rsidR="00F26B33" w:rsidRPr="00371A7D">
        <w:rPr>
          <w:b/>
        </w:rPr>
        <w:t>,</w:t>
      </w:r>
      <w:r w:rsidR="00371A7D" w:rsidRPr="00371A7D">
        <w:rPr>
          <w:b/>
        </w:rPr>
        <w:t xml:space="preserve"> mateřská a rodinná cent</w:t>
      </w:r>
      <w:r w:rsidRPr="00371A7D">
        <w:rPr>
          <w:b/>
        </w:rPr>
        <w:t>r</w:t>
      </w:r>
      <w:r w:rsidR="00371A7D" w:rsidRPr="00371A7D">
        <w:rPr>
          <w:b/>
        </w:rPr>
        <w:t>a a příslušné instituce</w:t>
      </w:r>
      <w:r w:rsidRPr="00371A7D">
        <w:rPr>
          <w:b/>
        </w:rPr>
        <w:t>,“ uvedla senátorka Vítková.</w:t>
      </w:r>
      <w:r>
        <w:t xml:space="preserve"> </w:t>
      </w:r>
      <w:r w:rsidR="00D65EDB">
        <w:t>Na seminář se dostavila cca padesátka úča</w:t>
      </w:r>
      <w:r w:rsidR="008A1438">
        <w:t xml:space="preserve">stníků. </w:t>
      </w:r>
    </w:p>
    <w:p w:rsidR="00371A7D" w:rsidRDefault="00371A7D" w:rsidP="00CE60BE">
      <w:pPr>
        <w:jc w:val="both"/>
      </w:pPr>
    </w:p>
    <w:p w:rsidR="00244CB4" w:rsidRDefault="008A1438" w:rsidP="00CE60BE">
      <w:pPr>
        <w:jc w:val="both"/>
      </w:pPr>
      <w:r>
        <w:t xml:space="preserve">Za </w:t>
      </w:r>
      <w:r w:rsidR="00371A7D">
        <w:t>MPSV</w:t>
      </w:r>
      <w:r>
        <w:t xml:space="preserve"> vystoupila Mgr. Martina Štěpánková </w:t>
      </w:r>
      <w:proofErr w:type="spellStart"/>
      <w:r>
        <w:t>Štýbrová</w:t>
      </w:r>
      <w:proofErr w:type="spellEnd"/>
      <w:r>
        <w:t>, ředitelka Odboru rodinné politi</w:t>
      </w:r>
      <w:r w:rsidR="0031686F">
        <w:t>ky a ochrany práv dětí, která ve své prezentaci představila současný stav provozu dětských skupin a jejich budoucí ukotvení. Finanční zakotvení ve státním rozpoč</w:t>
      </w:r>
      <w:r w:rsidR="00133C67">
        <w:t>tu představila ředitelka Odboru rozpočtová politika společenský významných odvětví z Ministerstva financí Mgr. Marie Bílková. Za MŠMT vystoupila Mgr. Ivana Blažková, vedoucí Oddělení předškolního a speciálního vzdělávání.</w:t>
      </w:r>
      <w:r w:rsidR="00371A7D">
        <w:t xml:space="preserve"> </w:t>
      </w:r>
      <w:r w:rsidR="00244CB4">
        <w:t>Bc. Lenka Šebelová, předsedkyně Sdružení organizací poskytujících služby péče o děti, představila postupný vývoj a formování dětských skupin a jejich výhody v sou</w:t>
      </w:r>
      <w:r w:rsidR="00371A7D">
        <w:t>časnosti. V závěrečné diskuzi vystoupily</w:t>
      </w:r>
      <w:r w:rsidR="00244CB4">
        <w:t xml:space="preserve"> se svými praktickými zkušen</w:t>
      </w:r>
      <w:r w:rsidR="00371A7D">
        <w:t>ostmi z provozu dětských skupin Mgr. Radka Horáková za dětskou skupinu</w:t>
      </w:r>
      <w:r w:rsidR="00244CB4">
        <w:t xml:space="preserve"> Sluníčko z obce Voděrad</w:t>
      </w:r>
      <w:r w:rsidR="00371A7D">
        <w:t>y a Mgr. Magdaléna Panáčková za dětskou skupinu</w:t>
      </w:r>
      <w:r w:rsidR="00244CB4">
        <w:t xml:space="preserve"> Panáčci.</w:t>
      </w:r>
      <w:r w:rsidR="00CE013F">
        <w:t xml:space="preserve"> </w:t>
      </w:r>
      <w:r w:rsidR="00371A7D">
        <w:t>Do širší diskuze se zapojili další přítomní posluchači se svými dotazy.</w:t>
      </w:r>
    </w:p>
    <w:p w:rsidR="00133C67" w:rsidRDefault="00133C67" w:rsidP="00CE60BE">
      <w:pPr>
        <w:jc w:val="both"/>
      </w:pPr>
    </w:p>
    <w:p w:rsidR="00D65EDB" w:rsidRPr="00371A7D" w:rsidRDefault="00133C67" w:rsidP="00CE60BE">
      <w:pPr>
        <w:jc w:val="both"/>
        <w:rPr>
          <w:b/>
        </w:rPr>
      </w:pPr>
      <w:r w:rsidRPr="00371A7D">
        <w:rPr>
          <w:b/>
        </w:rPr>
        <w:t>„</w:t>
      </w:r>
      <w:r w:rsidR="00371A7D" w:rsidRPr="00371A7D">
        <w:rPr>
          <w:b/>
        </w:rPr>
        <w:t>Děti mladší tří let by v prvé řadě měly</w:t>
      </w:r>
      <w:r w:rsidR="00D65EDB" w:rsidRPr="00371A7D">
        <w:rPr>
          <w:b/>
        </w:rPr>
        <w:t xml:space="preserve"> být doma v rodině. Samozřejmě jsou různé situace, kdy je pro rodinu lepší dítě umístit například v dětské skupině. V regionech jsou </w:t>
      </w:r>
      <w:r w:rsidR="00371A7D" w:rsidRPr="00371A7D">
        <w:rPr>
          <w:b/>
        </w:rPr>
        <w:t>odlišné</w:t>
      </w:r>
      <w:r w:rsidR="00D65EDB" w:rsidRPr="00371A7D">
        <w:rPr>
          <w:b/>
        </w:rPr>
        <w:t xml:space="preserve"> podmínky, n</w:t>
      </w:r>
      <w:r w:rsidR="00371A7D" w:rsidRPr="00371A7D">
        <w:rPr>
          <w:b/>
        </w:rPr>
        <w:t xml:space="preserve">ěkde </w:t>
      </w:r>
      <w:r w:rsidR="00E72F0C">
        <w:rPr>
          <w:b/>
        </w:rPr>
        <w:t>jsou</w:t>
      </w:r>
      <w:r w:rsidR="00371A7D" w:rsidRPr="00371A7D">
        <w:rPr>
          <w:b/>
        </w:rPr>
        <w:t xml:space="preserve"> obec,</w:t>
      </w:r>
      <w:r w:rsidR="00E72F0C">
        <w:rPr>
          <w:b/>
        </w:rPr>
        <w:t xml:space="preserve"> které zřizují </w:t>
      </w:r>
      <w:r w:rsidR="0060697E">
        <w:rPr>
          <w:b/>
        </w:rPr>
        <w:t>mateřskou školu, současně zde je</w:t>
      </w:r>
      <w:r w:rsidR="00E72F0C">
        <w:rPr>
          <w:b/>
        </w:rPr>
        <w:t xml:space="preserve"> soukromá mateřská škola i dětská skupina. </w:t>
      </w:r>
      <w:r w:rsidR="00371A7D" w:rsidRPr="00371A7D">
        <w:rPr>
          <w:b/>
        </w:rPr>
        <w:t>V</w:t>
      </w:r>
      <w:r w:rsidR="00D65EDB" w:rsidRPr="00371A7D">
        <w:rPr>
          <w:b/>
        </w:rPr>
        <w:t xml:space="preserve"> jiné menší obci si nemohou dovolit zřídit mateřskou školu, proto přistoupili ke zřízení dětské skupiny a mnoho dalších případů. </w:t>
      </w:r>
      <w:r w:rsidR="00D65EDB" w:rsidRPr="00371A7D">
        <w:rPr>
          <w:b/>
        </w:rPr>
        <w:lastRenderedPageBreak/>
        <w:t>Každý region a lokalita má svoje specifika. Obecně dětské skupiny podporuji a mám ve svém obvodu několik, se kterými jsem v kontaktu. Primárně by si mateřské školy a dětské sku</w:t>
      </w:r>
      <w:r w:rsidR="00371A7D" w:rsidRPr="00371A7D">
        <w:rPr>
          <w:b/>
        </w:rPr>
        <w:t>piny neměly</w:t>
      </w:r>
      <w:r w:rsidR="00D65EDB" w:rsidRPr="00371A7D">
        <w:rPr>
          <w:b/>
        </w:rPr>
        <w:t xml:space="preserve"> konkurovat, ale doplňovat se v tom, co nabízí. Ohledně financování dětských skupin by byla větší jistota formou víceletého financování, jako je</w:t>
      </w:r>
      <w:r w:rsidR="00010F8E" w:rsidRPr="00371A7D">
        <w:rPr>
          <w:b/>
        </w:rPr>
        <w:t xml:space="preserve"> například u sociálních služeb,“ uvedla senátorka Vítková.</w:t>
      </w:r>
    </w:p>
    <w:p w:rsidR="00D3674A" w:rsidRDefault="001A7D5C" w:rsidP="00CE60BE">
      <w:pPr>
        <w:jc w:val="both"/>
      </w:pPr>
      <w:r>
        <w:t>Na semináři padly důležité poznatky nejen od odborníků, ale i z praxe.</w:t>
      </w:r>
      <w:r w:rsidR="008A1438">
        <w:t xml:space="preserve"> Diskuze</w:t>
      </w:r>
      <w:r>
        <w:t xml:space="preserve"> byla bohatá a </w:t>
      </w:r>
      <w:r w:rsidR="00322BD3">
        <w:t xml:space="preserve">narážela na některé nedostatky návrhu zákona. </w:t>
      </w:r>
    </w:p>
    <w:p w:rsidR="00D3674A" w:rsidRPr="00D3674A" w:rsidRDefault="00D3674A" w:rsidP="00CE60BE">
      <w:pPr>
        <w:jc w:val="both"/>
        <w:rPr>
          <w:b/>
        </w:rPr>
      </w:pPr>
      <w:r w:rsidRPr="00D3674A">
        <w:rPr>
          <w:b/>
        </w:rPr>
        <w:t>„Seminář Jesle x dětské skupiny přine</w:t>
      </w:r>
      <w:r>
        <w:rPr>
          <w:b/>
        </w:rPr>
        <w:t>sl obsáhlou diskuzi. Účastníci z</w:t>
      </w:r>
      <w:r w:rsidRPr="00D3674A">
        <w:rPr>
          <w:b/>
        </w:rPr>
        <w:t xml:space="preserve"> mnoha regionů objasňovali důležitost zachování a přínos pro děti, rodiče, malé obce i města. Zástupce MPSV, MŠMT, MF, MMR a </w:t>
      </w:r>
      <w:proofErr w:type="spellStart"/>
      <w:r w:rsidRPr="00D3674A">
        <w:rPr>
          <w:b/>
        </w:rPr>
        <w:t>MZd</w:t>
      </w:r>
      <w:proofErr w:type="spellEnd"/>
      <w:r w:rsidRPr="00D3674A">
        <w:rPr>
          <w:b/>
        </w:rPr>
        <w:t xml:space="preserve"> si jistě z téměř čtyřhodinového setkání odnesli informace, které se promítnou do připravované novely zákona o dětských skupinách,“ sdělila Vítková.</w:t>
      </w:r>
    </w:p>
    <w:p w:rsidR="00010F8E" w:rsidRPr="00444B77" w:rsidRDefault="00371A7D" w:rsidP="00CE60BE">
      <w:pPr>
        <w:jc w:val="both"/>
      </w:pPr>
      <w:r>
        <w:t xml:space="preserve">Jak bylo řečeno na semináři, současný návrh je ve stavu vypořádávání druhého kola připomínek a některé záležitosti se musí ještě </w:t>
      </w:r>
      <w:proofErr w:type="spellStart"/>
      <w:r>
        <w:t>vykomunikovat</w:t>
      </w:r>
      <w:proofErr w:type="spellEnd"/>
      <w:r>
        <w:t>.</w:t>
      </w:r>
    </w:p>
    <w:p w:rsidR="00CE60BE" w:rsidRPr="00CE60BE" w:rsidRDefault="00CE60BE" w:rsidP="00CE60BE">
      <w:pPr>
        <w:jc w:val="both"/>
      </w:pPr>
    </w:p>
    <w:p w:rsidR="007D7B70" w:rsidRDefault="007D7B70" w:rsidP="007D7B70">
      <w:pPr>
        <w:jc w:val="both"/>
      </w:pPr>
    </w:p>
    <w:p w:rsidR="00FF12F3" w:rsidRPr="0076124D" w:rsidRDefault="0076124D" w:rsidP="00725EAA">
      <w:pPr>
        <w:jc w:val="both"/>
        <w:rPr>
          <w:i/>
        </w:rPr>
      </w:pPr>
      <w:r>
        <w:rPr>
          <w:i/>
        </w:rPr>
        <w:t>T</w:t>
      </w:r>
      <w:r w:rsidRPr="0076124D">
        <w:rPr>
          <w:i/>
        </w:rPr>
        <w:t>isková zpráva senátorky Ing. Jaromíry Vítkové</w:t>
      </w:r>
    </w:p>
    <w:p w:rsidR="00F64A6C" w:rsidRDefault="00F64A6C" w:rsidP="001B657C"/>
    <w:p w:rsidR="00E642CF" w:rsidRDefault="00E642CF" w:rsidP="00F64A6C">
      <w:pPr>
        <w:jc w:val="right"/>
        <w:rPr>
          <w:i/>
        </w:rPr>
      </w:pPr>
    </w:p>
    <w:p w:rsidR="00E642CF" w:rsidRDefault="00E642CF" w:rsidP="00F64A6C">
      <w:pPr>
        <w:jc w:val="right"/>
        <w:rPr>
          <w:i/>
        </w:rPr>
      </w:pPr>
    </w:p>
    <w:p w:rsidR="00E642CF" w:rsidRPr="00252A84" w:rsidRDefault="00E642CF" w:rsidP="00F64A6C">
      <w:pPr>
        <w:jc w:val="right"/>
        <w:rPr>
          <w:i/>
        </w:rPr>
      </w:pPr>
    </w:p>
    <w:p w:rsidR="0068672D" w:rsidRDefault="0068672D" w:rsidP="001B657C"/>
    <w:p w:rsidR="005C189B" w:rsidRPr="00F64A6C" w:rsidRDefault="005C189B" w:rsidP="005C189B">
      <w:pPr>
        <w:rPr>
          <w:b/>
          <w:sz w:val="20"/>
        </w:rPr>
      </w:pPr>
      <w:r w:rsidRPr="00F64A6C">
        <w:rPr>
          <w:b/>
          <w:sz w:val="20"/>
        </w:rPr>
        <w:t>Kontaktní údaje:</w:t>
      </w:r>
    </w:p>
    <w:p w:rsidR="005C189B" w:rsidRPr="00F64A6C" w:rsidRDefault="005C189B" w:rsidP="005C189B">
      <w:pPr>
        <w:rPr>
          <w:sz w:val="20"/>
        </w:rPr>
      </w:pPr>
      <w:r w:rsidRPr="00F64A6C">
        <w:rPr>
          <w:sz w:val="20"/>
        </w:rPr>
        <w:t>Senátní kancelář: Valdštejnské nám. 17/4, 118 01 Praha 1</w:t>
      </w:r>
    </w:p>
    <w:p w:rsidR="005C189B" w:rsidRPr="00F64A6C" w:rsidRDefault="005C189B" w:rsidP="005C189B">
      <w:pPr>
        <w:rPr>
          <w:sz w:val="20"/>
        </w:rPr>
      </w:pPr>
      <w:r w:rsidRPr="00F64A6C">
        <w:rPr>
          <w:sz w:val="20"/>
        </w:rPr>
        <w:t>Obvodní kancelář: Komenského 2317/33a, 680 01 Boskovice</w:t>
      </w:r>
    </w:p>
    <w:p w:rsidR="005C189B" w:rsidRPr="00F64A6C" w:rsidRDefault="005C189B" w:rsidP="005C189B">
      <w:pPr>
        <w:rPr>
          <w:sz w:val="20"/>
        </w:rPr>
      </w:pPr>
      <w:r w:rsidRPr="00F64A6C">
        <w:rPr>
          <w:sz w:val="20"/>
        </w:rPr>
        <w:t>Kontaktní kancelář Blansko: Komenského 341/15, 678 01 Blansko</w:t>
      </w:r>
    </w:p>
    <w:p w:rsidR="005C189B" w:rsidRPr="00F64A6C" w:rsidRDefault="005C189B" w:rsidP="005C189B">
      <w:pPr>
        <w:rPr>
          <w:sz w:val="20"/>
        </w:rPr>
      </w:pPr>
      <w:r w:rsidRPr="00F64A6C">
        <w:rPr>
          <w:sz w:val="20"/>
        </w:rPr>
        <w:t>Mobil: +420 606 836 349</w:t>
      </w:r>
    </w:p>
    <w:p w:rsidR="005C189B" w:rsidRPr="00F64A6C" w:rsidRDefault="005C189B" w:rsidP="005C189B">
      <w:pPr>
        <w:rPr>
          <w:sz w:val="20"/>
        </w:rPr>
      </w:pPr>
      <w:r w:rsidRPr="00F64A6C">
        <w:rPr>
          <w:sz w:val="20"/>
        </w:rPr>
        <w:t xml:space="preserve">E-mail: </w:t>
      </w:r>
      <w:hyperlink r:id="rId7" w:history="1">
        <w:r w:rsidRPr="00F64A6C">
          <w:rPr>
            <w:rStyle w:val="Hypertextovodkaz"/>
            <w:sz w:val="20"/>
          </w:rPr>
          <w:t>mirkavitkova@centrum.cz</w:t>
        </w:r>
      </w:hyperlink>
    </w:p>
    <w:p w:rsidR="003A1AE7" w:rsidRPr="00F64A6C" w:rsidRDefault="005A3538" w:rsidP="0020608E">
      <w:pPr>
        <w:rPr>
          <w:b/>
          <w:sz w:val="20"/>
        </w:rPr>
      </w:pPr>
      <w:hyperlink r:id="rId8" w:history="1">
        <w:r w:rsidR="005C189B" w:rsidRPr="00F64A6C">
          <w:rPr>
            <w:rStyle w:val="Hypertextovodkaz"/>
            <w:sz w:val="20"/>
          </w:rPr>
          <w:t>www.jaromiravitkova.cz</w:t>
        </w:r>
      </w:hyperlink>
    </w:p>
    <w:sectPr w:rsidR="003A1AE7" w:rsidRPr="00F64A6C" w:rsidSect="00945638">
      <w:headerReference w:type="default" r:id="rId9"/>
      <w:pgSz w:w="11906" w:h="16838"/>
      <w:pgMar w:top="1134" w:right="1417"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9A3" w:rsidRDefault="006359A3" w:rsidP="00D1311C">
      <w:r>
        <w:separator/>
      </w:r>
    </w:p>
  </w:endnote>
  <w:endnote w:type="continuationSeparator" w:id="0">
    <w:p w:rsidR="006359A3" w:rsidRDefault="006359A3" w:rsidP="00D1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9A3" w:rsidRDefault="006359A3" w:rsidP="00D1311C">
      <w:r>
        <w:separator/>
      </w:r>
    </w:p>
  </w:footnote>
  <w:footnote w:type="continuationSeparator" w:id="0">
    <w:p w:rsidR="006359A3" w:rsidRDefault="006359A3" w:rsidP="00D13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11C" w:rsidRDefault="00D1311C" w:rsidP="00D1311C">
    <w:pPr>
      <w:pStyle w:val="Zhlav"/>
      <w:jc w:val="center"/>
    </w:pPr>
    <w:r w:rsidRPr="004268E0">
      <w:rPr>
        <w:noProof/>
      </w:rPr>
      <w:drawing>
        <wp:inline distT="0" distB="0" distL="0" distR="0">
          <wp:extent cx="826770" cy="548186"/>
          <wp:effectExtent l="0" t="0" r="0" b="0"/>
          <wp:docPr id="1" name="obrázek 1" descr="logo_cz_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z_mod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3719" cy="5527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F3DAC"/>
    <w:multiLevelType w:val="hybridMultilevel"/>
    <w:tmpl w:val="6AC44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D3"/>
    <w:rsid w:val="00005CAF"/>
    <w:rsid w:val="000072C7"/>
    <w:rsid w:val="00010F8E"/>
    <w:rsid w:val="000111C2"/>
    <w:rsid w:val="00017B71"/>
    <w:rsid w:val="000222A9"/>
    <w:rsid w:val="0004058C"/>
    <w:rsid w:val="00045A26"/>
    <w:rsid w:val="00065EB2"/>
    <w:rsid w:val="000727DF"/>
    <w:rsid w:val="00080F65"/>
    <w:rsid w:val="00084833"/>
    <w:rsid w:val="00090F1D"/>
    <w:rsid w:val="0009383E"/>
    <w:rsid w:val="00097D78"/>
    <w:rsid w:val="000A05AE"/>
    <w:rsid w:val="000A485C"/>
    <w:rsid w:val="000A5DFE"/>
    <w:rsid w:val="000B2E50"/>
    <w:rsid w:val="000E50B3"/>
    <w:rsid w:val="00106C5D"/>
    <w:rsid w:val="00111BC2"/>
    <w:rsid w:val="001122E7"/>
    <w:rsid w:val="00112F39"/>
    <w:rsid w:val="00115CF8"/>
    <w:rsid w:val="00124E7A"/>
    <w:rsid w:val="00125746"/>
    <w:rsid w:val="00125BA9"/>
    <w:rsid w:val="00133C67"/>
    <w:rsid w:val="0013460E"/>
    <w:rsid w:val="00144119"/>
    <w:rsid w:val="001517BC"/>
    <w:rsid w:val="00165717"/>
    <w:rsid w:val="00170C5D"/>
    <w:rsid w:val="00171DAD"/>
    <w:rsid w:val="00174E61"/>
    <w:rsid w:val="00175DD3"/>
    <w:rsid w:val="00184AF4"/>
    <w:rsid w:val="00186A28"/>
    <w:rsid w:val="00187235"/>
    <w:rsid w:val="00187C21"/>
    <w:rsid w:val="0019007C"/>
    <w:rsid w:val="00195362"/>
    <w:rsid w:val="00197130"/>
    <w:rsid w:val="00197EB5"/>
    <w:rsid w:val="001A0418"/>
    <w:rsid w:val="001A2B9A"/>
    <w:rsid w:val="001A7D5C"/>
    <w:rsid w:val="001B512D"/>
    <w:rsid w:val="001B5598"/>
    <w:rsid w:val="001B5FD2"/>
    <w:rsid w:val="001B657C"/>
    <w:rsid w:val="001B744A"/>
    <w:rsid w:val="001C0E5B"/>
    <w:rsid w:val="001C22E6"/>
    <w:rsid w:val="001D12D4"/>
    <w:rsid w:val="001D3951"/>
    <w:rsid w:val="001D591B"/>
    <w:rsid w:val="001D6CC1"/>
    <w:rsid w:val="001E00F4"/>
    <w:rsid w:val="001E5997"/>
    <w:rsid w:val="001F00C9"/>
    <w:rsid w:val="001F1233"/>
    <w:rsid w:val="001F16A3"/>
    <w:rsid w:val="001F22E3"/>
    <w:rsid w:val="001F3823"/>
    <w:rsid w:val="001F6A13"/>
    <w:rsid w:val="0020079E"/>
    <w:rsid w:val="00200B24"/>
    <w:rsid w:val="00205B1D"/>
    <w:rsid w:val="0020608E"/>
    <w:rsid w:val="00215762"/>
    <w:rsid w:val="00216749"/>
    <w:rsid w:val="002173CF"/>
    <w:rsid w:val="0023449C"/>
    <w:rsid w:val="00243DB9"/>
    <w:rsid w:val="00244CB4"/>
    <w:rsid w:val="00252A84"/>
    <w:rsid w:val="00253B71"/>
    <w:rsid w:val="002556A6"/>
    <w:rsid w:val="00260902"/>
    <w:rsid w:val="00262078"/>
    <w:rsid w:val="00265C6F"/>
    <w:rsid w:val="00272764"/>
    <w:rsid w:val="00272F81"/>
    <w:rsid w:val="00274B8B"/>
    <w:rsid w:val="0028144B"/>
    <w:rsid w:val="00285F3E"/>
    <w:rsid w:val="002A07F9"/>
    <w:rsid w:val="002A3A2F"/>
    <w:rsid w:val="002B01C6"/>
    <w:rsid w:val="002C48C2"/>
    <w:rsid w:val="002C4BE7"/>
    <w:rsid w:val="002C4FA7"/>
    <w:rsid w:val="002C7CC1"/>
    <w:rsid w:val="002D3409"/>
    <w:rsid w:val="002D46B9"/>
    <w:rsid w:val="002F28EF"/>
    <w:rsid w:val="0030087F"/>
    <w:rsid w:val="003076B3"/>
    <w:rsid w:val="0031686F"/>
    <w:rsid w:val="00316C00"/>
    <w:rsid w:val="00316CC0"/>
    <w:rsid w:val="00322BD3"/>
    <w:rsid w:val="00327388"/>
    <w:rsid w:val="00333D7F"/>
    <w:rsid w:val="00333FFD"/>
    <w:rsid w:val="0033685C"/>
    <w:rsid w:val="00341326"/>
    <w:rsid w:val="00344B04"/>
    <w:rsid w:val="00352F3C"/>
    <w:rsid w:val="003541A4"/>
    <w:rsid w:val="003611EC"/>
    <w:rsid w:val="00362DC5"/>
    <w:rsid w:val="00365E44"/>
    <w:rsid w:val="00370A5C"/>
    <w:rsid w:val="00371A7D"/>
    <w:rsid w:val="003753B4"/>
    <w:rsid w:val="00377B5C"/>
    <w:rsid w:val="00377F93"/>
    <w:rsid w:val="00380B0E"/>
    <w:rsid w:val="00391685"/>
    <w:rsid w:val="00392BED"/>
    <w:rsid w:val="00396AD6"/>
    <w:rsid w:val="003A1AE7"/>
    <w:rsid w:val="003A7FC0"/>
    <w:rsid w:val="003B0A3C"/>
    <w:rsid w:val="003B70F8"/>
    <w:rsid w:val="003C06FB"/>
    <w:rsid w:val="003C50F8"/>
    <w:rsid w:val="003D29E7"/>
    <w:rsid w:val="003D4645"/>
    <w:rsid w:val="003D66F3"/>
    <w:rsid w:val="003E382F"/>
    <w:rsid w:val="003E418D"/>
    <w:rsid w:val="003E504C"/>
    <w:rsid w:val="003F4FAD"/>
    <w:rsid w:val="00400CD0"/>
    <w:rsid w:val="004071A5"/>
    <w:rsid w:val="0042150F"/>
    <w:rsid w:val="00422362"/>
    <w:rsid w:val="004245B0"/>
    <w:rsid w:val="004252C6"/>
    <w:rsid w:val="00427DA3"/>
    <w:rsid w:val="00443B32"/>
    <w:rsid w:val="00444B77"/>
    <w:rsid w:val="00455078"/>
    <w:rsid w:val="00460E0C"/>
    <w:rsid w:val="00461E46"/>
    <w:rsid w:val="00472E7D"/>
    <w:rsid w:val="00475804"/>
    <w:rsid w:val="0048281B"/>
    <w:rsid w:val="00485D31"/>
    <w:rsid w:val="00490427"/>
    <w:rsid w:val="004957C4"/>
    <w:rsid w:val="004A01D7"/>
    <w:rsid w:val="004A2729"/>
    <w:rsid w:val="004A2F12"/>
    <w:rsid w:val="004A7007"/>
    <w:rsid w:val="004C1860"/>
    <w:rsid w:val="004D1375"/>
    <w:rsid w:val="004D799A"/>
    <w:rsid w:val="004E6F5D"/>
    <w:rsid w:val="004E71B1"/>
    <w:rsid w:val="004E7E2F"/>
    <w:rsid w:val="004F1BCC"/>
    <w:rsid w:val="004F5663"/>
    <w:rsid w:val="00502561"/>
    <w:rsid w:val="005106F2"/>
    <w:rsid w:val="00512BF2"/>
    <w:rsid w:val="005344BA"/>
    <w:rsid w:val="0054262B"/>
    <w:rsid w:val="00544E78"/>
    <w:rsid w:val="00547396"/>
    <w:rsid w:val="00557F20"/>
    <w:rsid w:val="00560FD8"/>
    <w:rsid w:val="00564773"/>
    <w:rsid w:val="005658C9"/>
    <w:rsid w:val="00567623"/>
    <w:rsid w:val="00574523"/>
    <w:rsid w:val="00586BB1"/>
    <w:rsid w:val="00592D81"/>
    <w:rsid w:val="005973DE"/>
    <w:rsid w:val="005A3538"/>
    <w:rsid w:val="005B0EA3"/>
    <w:rsid w:val="005B2836"/>
    <w:rsid w:val="005C189B"/>
    <w:rsid w:val="005D7506"/>
    <w:rsid w:val="006065A7"/>
    <w:rsid w:val="0060697E"/>
    <w:rsid w:val="00607634"/>
    <w:rsid w:val="00617958"/>
    <w:rsid w:val="00625C5C"/>
    <w:rsid w:val="00626E02"/>
    <w:rsid w:val="006312CA"/>
    <w:rsid w:val="006359A3"/>
    <w:rsid w:val="00635E41"/>
    <w:rsid w:val="00644A22"/>
    <w:rsid w:val="0065283A"/>
    <w:rsid w:val="00655BFA"/>
    <w:rsid w:val="00656253"/>
    <w:rsid w:val="00666A6B"/>
    <w:rsid w:val="0066754F"/>
    <w:rsid w:val="006702F9"/>
    <w:rsid w:val="006812AA"/>
    <w:rsid w:val="00681539"/>
    <w:rsid w:val="006827A6"/>
    <w:rsid w:val="00682E6F"/>
    <w:rsid w:val="0068672D"/>
    <w:rsid w:val="00691CFB"/>
    <w:rsid w:val="006A0899"/>
    <w:rsid w:val="006A1C8C"/>
    <w:rsid w:val="006B10C0"/>
    <w:rsid w:val="006B2013"/>
    <w:rsid w:val="006B743B"/>
    <w:rsid w:val="006B7BB2"/>
    <w:rsid w:val="006C2F58"/>
    <w:rsid w:val="006D02B8"/>
    <w:rsid w:val="006E2B5C"/>
    <w:rsid w:val="006E3733"/>
    <w:rsid w:val="006E5E22"/>
    <w:rsid w:val="006F2CDC"/>
    <w:rsid w:val="00714414"/>
    <w:rsid w:val="0071558E"/>
    <w:rsid w:val="007224CA"/>
    <w:rsid w:val="00725EAA"/>
    <w:rsid w:val="00734967"/>
    <w:rsid w:val="00741E46"/>
    <w:rsid w:val="00742970"/>
    <w:rsid w:val="00744A1D"/>
    <w:rsid w:val="0075214D"/>
    <w:rsid w:val="0075246D"/>
    <w:rsid w:val="007555BA"/>
    <w:rsid w:val="0075679D"/>
    <w:rsid w:val="00760292"/>
    <w:rsid w:val="0076124D"/>
    <w:rsid w:val="00762EBA"/>
    <w:rsid w:val="00764F36"/>
    <w:rsid w:val="007662D8"/>
    <w:rsid w:val="00766BD0"/>
    <w:rsid w:val="00766C79"/>
    <w:rsid w:val="00770F48"/>
    <w:rsid w:val="007713DA"/>
    <w:rsid w:val="00776441"/>
    <w:rsid w:val="00797696"/>
    <w:rsid w:val="007A4B23"/>
    <w:rsid w:val="007C1155"/>
    <w:rsid w:val="007C749E"/>
    <w:rsid w:val="007D7B70"/>
    <w:rsid w:val="007E0439"/>
    <w:rsid w:val="007E4354"/>
    <w:rsid w:val="007F57BD"/>
    <w:rsid w:val="007F5A5C"/>
    <w:rsid w:val="007F5BFD"/>
    <w:rsid w:val="00801E59"/>
    <w:rsid w:val="00823E31"/>
    <w:rsid w:val="0083237F"/>
    <w:rsid w:val="00842548"/>
    <w:rsid w:val="00853805"/>
    <w:rsid w:val="00855B72"/>
    <w:rsid w:val="008621B2"/>
    <w:rsid w:val="0086476F"/>
    <w:rsid w:val="0087303D"/>
    <w:rsid w:val="00874254"/>
    <w:rsid w:val="0087482E"/>
    <w:rsid w:val="0087644F"/>
    <w:rsid w:val="00884C6D"/>
    <w:rsid w:val="00885181"/>
    <w:rsid w:val="008900C8"/>
    <w:rsid w:val="00890242"/>
    <w:rsid w:val="008A1438"/>
    <w:rsid w:val="008A1B08"/>
    <w:rsid w:val="008A51FF"/>
    <w:rsid w:val="008A5AB1"/>
    <w:rsid w:val="008A6FAA"/>
    <w:rsid w:val="008B230E"/>
    <w:rsid w:val="008B7CBB"/>
    <w:rsid w:val="008C27F5"/>
    <w:rsid w:val="008D0609"/>
    <w:rsid w:val="008D35E7"/>
    <w:rsid w:val="008D4397"/>
    <w:rsid w:val="008E031B"/>
    <w:rsid w:val="008E1A56"/>
    <w:rsid w:val="008E5D8C"/>
    <w:rsid w:val="008F7EAD"/>
    <w:rsid w:val="0091271A"/>
    <w:rsid w:val="00913D73"/>
    <w:rsid w:val="00915D69"/>
    <w:rsid w:val="00923D8C"/>
    <w:rsid w:val="009268C2"/>
    <w:rsid w:val="00927F2B"/>
    <w:rsid w:val="00931792"/>
    <w:rsid w:val="009328E5"/>
    <w:rsid w:val="009334FD"/>
    <w:rsid w:val="0093588B"/>
    <w:rsid w:val="00936347"/>
    <w:rsid w:val="00945638"/>
    <w:rsid w:val="00947D69"/>
    <w:rsid w:val="00954CA1"/>
    <w:rsid w:val="00962048"/>
    <w:rsid w:val="00976303"/>
    <w:rsid w:val="00981715"/>
    <w:rsid w:val="009944AB"/>
    <w:rsid w:val="009A3D0E"/>
    <w:rsid w:val="009A618E"/>
    <w:rsid w:val="009B3B94"/>
    <w:rsid w:val="009C32B0"/>
    <w:rsid w:val="009C5990"/>
    <w:rsid w:val="009C62DE"/>
    <w:rsid w:val="009E1B2F"/>
    <w:rsid w:val="009E4E6A"/>
    <w:rsid w:val="009F0E0C"/>
    <w:rsid w:val="00A03C1E"/>
    <w:rsid w:val="00A12CDB"/>
    <w:rsid w:val="00A135B3"/>
    <w:rsid w:val="00A15F4A"/>
    <w:rsid w:val="00A22499"/>
    <w:rsid w:val="00A22BA9"/>
    <w:rsid w:val="00A2308C"/>
    <w:rsid w:val="00A24D14"/>
    <w:rsid w:val="00A31F30"/>
    <w:rsid w:val="00A34358"/>
    <w:rsid w:val="00A3644C"/>
    <w:rsid w:val="00A44C2E"/>
    <w:rsid w:val="00A53B87"/>
    <w:rsid w:val="00A53E17"/>
    <w:rsid w:val="00A62617"/>
    <w:rsid w:val="00A722E5"/>
    <w:rsid w:val="00A75795"/>
    <w:rsid w:val="00A91ED7"/>
    <w:rsid w:val="00A93CF6"/>
    <w:rsid w:val="00AA2622"/>
    <w:rsid w:val="00AA3C4E"/>
    <w:rsid w:val="00AD0BCA"/>
    <w:rsid w:val="00AE0DA5"/>
    <w:rsid w:val="00AE34E1"/>
    <w:rsid w:val="00AF2D6F"/>
    <w:rsid w:val="00B02074"/>
    <w:rsid w:val="00B030A0"/>
    <w:rsid w:val="00B0508F"/>
    <w:rsid w:val="00B07930"/>
    <w:rsid w:val="00B14A12"/>
    <w:rsid w:val="00B15275"/>
    <w:rsid w:val="00B158C9"/>
    <w:rsid w:val="00B24948"/>
    <w:rsid w:val="00B35FCA"/>
    <w:rsid w:val="00B3644F"/>
    <w:rsid w:val="00B3676C"/>
    <w:rsid w:val="00B5113F"/>
    <w:rsid w:val="00B5325C"/>
    <w:rsid w:val="00B53466"/>
    <w:rsid w:val="00B65D2A"/>
    <w:rsid w:val="00B66B19"/>
    <w:rsid w:val="00B67363"/>
    <w:rsid w:val="00B74CAF"/>
    <w:rsid w:val="00B90658"/>
    <w:rsid w:val="00B907EA"/>
    <w:rsid w:val="00B90ED3"/>
    <w:rsid w:val="00B958A6"/>
    <w:rsid w:val="00B96F96"/>
    <w:rsid w:val="00BA019A"/>
    <w:rsid w:val="00BA12D1"/>
    <w:rsid w:val="00BA6EAD"/>
    <w:rsid w:val="00BC59CA"/>
    <w:rsid w:val="00BC7558"/>
    <w:rsid w:val="00BD15AB"/>
    <w:rsid w:val="00BE085F"/>
    <w:rsid w:val="00BE2FCE"/>
    <w:rsid w:val="00BE4B2A"/>
    <w:rsid w:val="00BF54C2"/>
    <w:rsid w:val="00C04D80"/>
    <w:rsid w:val="00C24853"/>
    <w:rsid w:val="00C356A0"/>
    <w:rsid w:val="00C359E5"/>
    <w:rsid w:val="00C409D6"/>
    <w:rsid w:val="00C42C00"/>
    <w:rsid w:val="00C54D2B"/>
    <w:rsid w:val="00C5619E"/>
    <w:rsid w:val="00C60E1D"/>
    <w:rsid w:val="00C66656"/>
    <w:rsid w:val="00C71274"/>
    <w:rsid w:val="00C72C6C"/>
    <w:rsid w:val="00C854F3"/>
    <w:rsid w:val="00C921D9"/>
    <w:rsid w:val="00C955D1"/>
    <w:rsid w:val="00CA2D4F"/>
    <w:rsid w:val="00CA3978"/>
    <w:rsid w:val="00CB034C"/>
    <w:rsid w:val="00CD5392"/>
    <w:rsid w:val="00CE013F"/>
    <w:rsid w:val="00CE220A"/>
    <w:rsid w:val="00CE60BE"/>
    <w:rsid w:val="00CE7B72"/>
    <w:rsid w:val="00CF4B3C"/>
    <w:rsid w:val="00CF6EDA"/>
    <w:rsid w:val="00D077AE"/>
    <w:rsid w:val="00D10102"/>
    <w:rsid w:val="00D12C55"/>
    <w:rsid w:val="00D1311C"/>
    <w:rsid w:val="00D17663"/>
    <w:rsid w:val="00D257A1"/>
    <w:rsid w:val="00D264C7"/>
    <w:rsid w:val="00D275FD"/>
    <w:rsid w:val="00D32822"/>
    <w:rsid w:val="00D3674A"/>
    <w:rsid w:val="00D40C4D"/>
    <w:rsid w:val="00D4142A"/>
    <w:rsid w:val="00D421B4"/>
    <w:rsid w:val="00D579D5"/>
    <w:rsid w:val="00D60E55"/>
    <w:rsid w:val="00D632CE"/>
    <w:rsid w:val="00D64E5E"/>
    <w:rsid w:val="00D65EDB"/>
    <w:rsid w:val="00D744A8"/>
    <w:rsid w:val="00D75793"/>
    <w:rsid w:val="00D76E4D"/>
    <w:rsid w:val="00D77645"/>
    <w:rsid w:val="00D828C0"/>
    <w:rsid w:val="00D9054B"/>
    <w:rsid w:val="00D919A0"/>
    <w:rsid w:val="00D977E6"/>
    <w:rsid w:val="00DA04D2"/>
    <w:rsid w:val="00DA27D5"/>
    <w:rsid w:val="00DB7E76"/>
    <w:rsid w:val="00DD0442"/>
    <w:rsid w:val="00DD2AC6"/>
    <w:rsid w:val="00DD6B26"/>
    <w:rsid w:val="00DF385F"/>
    <w:rsid w:val="00E03820"/>
    <w:rsid w:val="00E14FEE"/>
    <w:rsid w:val="00E203E9"/>
    <w:rsid w:val="00E27FC5"/>
    <w:rsid w:val="00E418F2"/>
    <w:rsid w:val="00E47B56"/>
    <w:rsid w:val="00E642CF"/>
    <w:rsid w:val="00E70DCA"/>
    <w:rsid w:val="00E7244F"/>
    <w:rsid w:val="00E72ACA"/>
    <w:rsid w:val="00E72F0C"/>
    <w:rsid w:val="00E75741"/>
    <w:rsid w:val="00E75D82"/>
    <w:rsid w:val="00E77759"/>
    <w:rsid w:val="00E8509A"/>
    <w:rsid w:val="00E86CA3"/>
    <w:rsid w:val="00E96998"/>
    <w:rsid w:val="00E96C9D"/>
    <w:rsid w:val="00EB1D0A"/>
    <w:rsid w:val="00EB468E"/>
    <w:rsid w:val="00EB4AB7"/>
    <w:rsid w:val="00EC044E"/>
    <w:rsid w:val="00ED26D4"/>
    <w:rsid w:val="00ED5E1A"/>
    <w:rsid w:val="00EF455A"/>
    <w:rsid w:val="00F0407F"/>
    <w:rsid w:val="00F10A61"/>
    <w:rsid w:val="00F10F3D"/>
    <w:rsid w:val="00F14ABB"/>
    <w:rsid w:val="00F165C1"/>
    <w:rsid w:val="00F17988"/>
    <w:rsid w:val="00F231EC"/>
    <w:rsid w:val="00F24AC9"/>
    <w:rsid w:val="00F26B33"/>
    <w:rsid w:val="00F43E50"/>
    <w:rsid w:val="00F44160"/>
    <w:rsid w:val="00F47B7D"/>
    <w:rsid w:val="00F506CC"/>
    <w:rsid w:val="00F514A9"/>
    <w:rsid w:val="00F5292D"/>
    <w:rsid w:val="00F54007"/>
    <w:rsid w:val="00F55B0B"/>
    <w:rsid w:val="00F566AE"/>
    <w:rsid w:val="00F57069"/>
    <w:rsid w:val="00F64A6C"/>
    <w:rsid w:val="00F64CAA"/>
    <w:rsid w:val="00F658A3"/>
    <w:rsid w:val="00F67594"/>
    <w:rsid w:val="00F67727"/>
    <w:rsid w:val="00F67921"/>
    <w:rsid w:val="00F81AA4"/>
    <w:rsid w:val="00F8317C"/>
    <w:rsid w:val="00F855B5"/>
    <w:rsid w:val="00F952E4"/>
    <w:rsid w:val="00F95725"/>
    <w:rsid w:val="00F96B25"/>
    <w:rsid w:val="00F9735B"/>
    <w:rsid w:val="00FA2C36"/>
    <w:rsid w:val="00FA4034"/>
    <w:rsid w:val="00FC06BF"/>
    <w:rsid w:val="00FD18B1"/>
    <w:rsid w:val="00FD3557"/>
    <w:rsid w:val="00FD3CD4"/>
    <w:rsid w:val="00FE6276"/>
    <w:rsid w:val="00FF09D8"/>
    <w:rsid w:val="00FF12F3"/>
    <w:rsid w:val="00FF7D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D9373-0B2B-4E54-8AD2-2B99AB7F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0ED3"/>
    <w:pPr>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311C"/>
    <w:pPr>
      <w:tabs>
        <w:tab w:val="center" w:pos="4536"/>
        <w:tab w:val="right" w:pos="9072"/>
      </w:tabs>
    </w:pPr>
  </w:style>
  <w:style w:type="character" w:customStyle="1" w:styleId="ZhlavChar">
    <w:name w:val="Záhlaví Char"/>
    <w:basedOn w:val="Standardnpsmoodstavce"/>
    <w:link w:val="Zhlav"/>
    <w:uiPriority w:val="99"/>
    <w:rsid w:val="00D1311C"/>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D1311C"/>
    <w:pPr>
      <w:tabs>
        <w:tab w:val="center" w:pos="4536"/>
        <w:tab w:val="right" w:pos="9072"/>
      </w:tabs>
    </w:pPr>
  </w:style>
  <w:style w:type="character" w:customStyle="1" w:styleId="ZpatChar">
    <w:name w:val="Zápatí Char"/>
    <w:basedOn w:val="Standardnpsmoodstavce"/>
    <w:link w:val="Zpat"/>
    <w:uiPriority w:val="99"/>
    <w:rsid w:val="00D1311C"/>
    <w:rPr>
      <w:rFonts w:ascii="Times New Roman" w:eastAsia="Times New Roman" w:hAnsi="Times New Roman" w:cs="Times New Roman"/>
      <w:sz w:val="24"/>
      <w:szCs w:val="20"/>
      <w:lang w:eastAsia="cs-CZ"/>
    </w:rPr>
  </w:style>
  <w:style w:type="character" w:styleId="Hypertextovodkaz">
    <w:name w:val="Hyperlink"/>
    <w:basedOn w:val="Standardnpsmoodstavce"/>
    <w:rsid w:val="00D1311C"/>
    <w:rPr>
      <w:color w:val="0563C1" w:themeColor="hyperlink"/>
      <w:u w:val="single"/>
    </w:rPr>
  </w:style>
  <w:style w:type="paragraph" w:styleId="Textbubliny">
    <w:name w:val="Balloon Text"/>
    <w:basedOn w:val="Normln"/>
    <w:link w:val="TextbublinyChar"/>
    <w:uiPriority w:val="99"/>
    <w:semiHidden/>
    <w:unhideWhenUsed/>
    <w:rsid w:val="00F57069"/>
    <w:rPr>
      <w:rFonts w:ascii="Tahoma" w:hAnsi="Tahoma" w:cs="Tahoma"/>
      <w:sz w:val="16"/>
      <w:szCs w:val="16"/>
    </w:rPr>
  </w:style>
  <w:style w:type="character" w:customStyle="1" w:styleId="TextbublinyChar">
    <w:name w:val="Text bubliny Char"/>
    <w:basedOn w:val="Standardnpsmoodstavce"/>
    <w:link w:val="Textbubliny"/>
    <w:uiPriority w:val="99"/>
    <w:semiHidden/>
    <w:rsid w:val="00F57069"/>
    <w:rPr>
      <w:rFonts w:ascii="Tahoma" w:eastAsia="Times New Roman" w:hAnsi="Tahoma" w:cs="Tahoma"/>
      <w:sz w:val="16"/>
      <w:szCs w:val="16"/>
      <w:lang w:eastAsia="cs-CZ"/>
    </w:rPr>
  </w:style>
  <w:style w:type="paragraph" w:styleId="Odstavecseseznamem">
    <w:name w:val="List Paragraph"/>
    <w:basedOn w:val="Normln"/>
    <w:uiPriority w:val="34"/>
    <w:qFormat/>
    <w:rsid w:val="00B95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2968">
      <w:bodyDiv w:val="1"/>
      <w:marLeft w:val="0"/>
      <w:marRight w:val="0"/>
      <w:marTop w:val="0"/>
      <w:marBottom w:val="0"/>
      <w:divBdr>
        <w:top w:val="none" w:sz="0" w:space="0" w:color="auto"/>
        <w:left w:val="none" w:sz="0" w:space="0" w:color="auto"/>
        <w:bottom w:val="none" w:sz="0" w:space="0" w:color="auto"/>
        <w:right w:val="none" w:sz="0" w:space="0" w:color="auto"/>
      </w:divBdr>
    </w:div>
    <w:div w:id="136188238">
      <w:bodyDiv w:val="1"/>
      <w:marLeft w:val="0"/>
      <w:marRight w:val="0"/>
      <w:marTop w:val="0"/>
      <w:marBottom w:val="0"/>
      <w:divBdr>
        <w:top w:val="none" w:sz="0" w:space="0" w:color="auto"/>
        <w:left w:val="none" w:sz="0" w:space="0" w:color="auto"/>
        <w:bottom w:val="none" w:sz="0" w:space="0" w:color="auto"/>
        <w:right w:val="none" w:sz="0" w:space="0" w:color="auto"/>
      </w:divBdr>
    </w:div>
    <w:div w:id="259486273">
      <w:bodyDiv w:val="1"/>
      <w:marLeft w:val="0"/>
      <w:marRight w:val="0"/>
      <w:marTop w:val="0"/>
      <w:marBottom w:val="0"/>
      <w:divBdr>
        <w:top w:val="none" w:sz="0" w:space="0" w:color="auto"/>
        <w:left w:val="none" w:sz="0" w:space="0" w:color="auto"/>
        <w:bottom w:val="none" w:sz="0" w:space="0" w:color="auto"/>
        <w:right w:val="none" w:sz="0" w:space="0" w:color="auto"/>
      </w:divBdr>
      <w:divsChild>
        <w:div w:id="533229494">
          <w:marLeft w:val="0"/>
          <w:marRight w:val="0"/>
          <w:marTop w:val="0"/>
          <w:marBottom w:val="0"/>
          <w:divBdr>
            <w:top w:val="none" w:sz="0" w:space="0" w:color="auto"/>
            <w:left w:val="none" w:sz="0" w:space="0" w:color="auto"/>
            <w:bottom w:val="none" w:sz="0" w:space="0" w:color="auto"/>
            <w:right w:val="none" w:sz="0" w:space="0" w:color="auto"/>
          </w:divBdr>
        </w:div>
        <w:div w:id="807867891">
          <w:marLeft w:val="0"/>
          <w:marRight w:val="0"/>
          <w:marTop w:val="0"/>
          <w:marBottom w:val="0"/>
          <w:divBdr>
            <w:top w:val="none" w:sz="0" w:space="0" w:color="auto"/>
            <w:left w:val="none" w:sz="0" w:space="0" w:color="auto"/>
            <w:bottom w:val="none" w:sz="0" w:space="0" w:color="auto"/>
            <w:right w:val="none" w:sz="0" w:space="0" w:color="auto"/>
          </w:divBdr>
        </w:div>
      </w:divsChild>
    </w:div>
    <w:div w:id="312494104">
      <w:bodyDiv w:val="1"/>
      <w:marLeft w:val="0"/>
      <w:marRight w:val="0"/>
      <w:marTop w:val="0"/>
      <w:marBottom w:val="0"/>
      <w:divBdr>
        <w:top w:val="none" w:sz="0" w:space="0" w:color="auto"/>
        <w:left w:val="none" w:sz="0" w:space="0" w:color="auto"/>
        <w:bottom w:val="none" w:sz="0" w:space="0" w:color="auto"/>
        <w:right w:val="none" w:sz="0" w:space="0" w:color="auto"/>
      </w:divBdr>
    </w:div>
    <w:div w:id="370108119">
      <w:bodyDiv w:val="1"/>
      <w:marLeft w:val="0"/>
      <w:marRight w:val="0"/>
      <w:marTop w:val="0"/>
      <w:marBottom w:val="0"/>
      <w:divBdr>
        <w:top w:val="none" w:sz="0" w:space="0" w:color="auto"/>
        <w:left w:val="none" w:sz="0" w:space="0" w:color="auto"/>
        <w:bottom w:val="none" w:sz="0" w:space="0" w:color="auto"/>
        <w:right w:val="none" w:sz="0" w:space="0" w:color="auto"/>
      </w:divBdr>
    </w:div>
    <w:div w:id="733164667">
      <w:bodyDiv w:val="1"/>
      <w:marLeft w:val="0"/>
      <w:marRight w:val="0"/>
      <w:marTop w:val="0"/>
      <w:marBottom w:val="0"/>
      <w:divBdr>
        <w:top w:val="none" w:sz="0" w:space="0" w:color="auto"/>
        <w:left w:val="none" w:sz="0" w:space="0" w:color="auto"/>
        <w:bottom w:val="none" w:sz="0" w:space="0" w:color="auto"/>
        <w:right w:val="none" w:sz="0" w:space="0" w:color="auto"/>
      </w:divBdr>
    </w:div>
    <w:div w:id="779642454">
      <w:bodyDiv w:val="1"/>
      <w:marLeft w:val="0"/>
      <w:marRight w:val="0"/>
      <w:marTop w:val="0"/>
      <w:marBottom w:val="0"/>
      <w:divBdr>
        <w:top w:val="none" w:sz="0" w:space="0" w:color="auto"/>
        <w:left w:val="none" w:sz="0" w:space="0" w:color="auto"/>
        <w:bottom w:val="none" w:sz="0" w:space="0" w:color="auto"/>
        <w:right w:val="none" w:sz="0" w:space="0" w:color="auto"/>
      </w:divBdr>
    </w:div>
    <w:div w:id="1061444448">
      <w:bodyDiv w:val="1"/>
      <w:marLeft w:val="0"/>
      <w:marRight w:val="0"/>
      <w:marTop w:val="0"/>
      <w:marBottom w:val="0"/>
      <w:divBdr>
        <w:top w:val="none" w:sz="0" w:space="0" w:color="auto"/>
        <w:left w:val="none" w:sz="0" w:space="0" w:color="auto"/>
        <w:bottom w:val="none" w:sz="0" w:space="0" w:color="auto"/>
        <w:right w:val="none" w:sz="0" w:space="0" w:color="auto"/>
      </w:divBdr>
    </w:div>
    <w:div w:id="1118721507">
      <w:bodyDiv w:val="1"/>
      <w:marLeft w:val="0"/>
      <w:marRight w:val="0"/>
      <w:marTop w:val="0"/>
      <w:marBottom w:val="0"/>
      <w:divBdr>
        <w:top w:val="none" w:sz="0" w:space="0" w:color="auto"/>
        <w:left w:val="none" w:sz="0" w:space="0" w:color="auto"/>
        <w:bottom w:val="none" w:sz="0" w:space="0" w:color="auto"/>
        <w:right w:val="none" w:sz="0" w:space="0" w:color="auto"/>
      </w:divBdr>
    </w:div>
    <w:div w:id="1132558995">
      <w:bodyDiv w:val="1"/>
      <w:marLeft w:val="0"/>
      <w:marRight w:val="0"/>
      <w:marTop w:val="0"/>
      <w:marBottom w:val="0"/>
      <w:divBdr>
        <w:top w:val="none" w:sz="0" w:space="0" w:color="auto"/>
        <w:left w:val="none" w:sz="0" w:space="0" w:color="auto"/>
        <w:bottom w:val="none" w:sz="0" w:space="0" w:color="auto"/>
        <w:right w:val="none" w:sz="0" w:space="0" w:color="auto"/>
      </w:divBdr>
    </w:div>
    <w:div w:id="1452700485">
      <w:bodyDiv w:val="1"/>
      <w:marLeft w:val="0"/>
      <w:marRight w:val="0"/>
      <w:marTop w:val="0"/>
      <w:marBottom w:val="0"/>
      <w:divBdr>
        <w:top w:val="none" w:sz="0" w:space="0" w:color="auto"/>
        <w:left w:val="none" w:sz="0" w:space="0" w:color="auto"/>
        <w:bottom w:val="none" w:sz="0" w:space="0" w:color="auto"/>
        <w:right w:val="none" w:sz="0" w:space="0" w:color="auto"/>
      </w:divBdr>
    </w:div>
    <w:div w:id="1577588986">
      <w:bodyDiv w:val="1"/>
      <w:marLeft w:val="0"/>
      <w:marRight w:val="0"/>
      <w:marTop w:val="0"/>
      <w:marBottom w:val="0"/>
      <w:divBdr>
        <w:top w:val="none" w:sz="0" w:space="0" w:color="auto"/>
        <w:left w:val="none" w:sz="0" w:space="0" w:color="auto"/>
        <w:bottom w:val="none" w:sz="0" w:space="0" w:color="auto"/>
        <w:right w:val="none" w:sz="0" w:space="0" w:color="auto"/>
      </w:divBdr>
    </w:div>
    <w:div w:id="1700399218">
      <w:bodyDiv w:val="1"/>
      <w:marLeft w:val="0"/>
      <w:marRight w:val="0"/>
      <w:marTop w:val="0"/>
      <w:marBottom w:val="0"/>
      <w:divBdr>
        <w:top w:val="none" w:sz="0" w:space="0" w:color="auto"/>
        <w:left w:val="none" w:sz="0" w:space="0" w:color="auto"/>
        <w:bottom w:val="none" w:sz="0" w:space="0" w:color="auto"/>
        <w:right w:val="none" w:sz="0" w:space="0" w:color="auto"/>
      </w:divBdr>
    </w:div>
    <w:div w:id="1754281698">
      <w:bodyDiv w:val="1"/>
      <w:marLeft w:val="0"/>
      <w:marRight w:val="0"/>
      <w:marTop w:val="0"/>
      <w:marBottom w:val="0"/>
      <w:divBdr>
        <w:top w:val="none" w:sz="0" w:space="0" w:color="auto"/>
        <w:left w:val="none" w:sz="0" w:space="0" w:color="auto"/>
        <w:bottom w:val="none" w:sz="0" w:space="0" w:color="auto"/>
        <w:right w:val="none" w:sz="0" w:space="0" w:color="auto"/>
      </w:divBdr>
    </w:div>
    <w:div w:id="183036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romiravitkova.cz" TargetMode="External"/><Relationship Id="rId3" Type="http://schemas.openxmlformats.org/officeDocument/2006/relationships/settings" Target="settings.xml"/><Relationship Id="rId7" Type="http://schemas.openxmlformats.org/officeDocument/2006/relationships/hyperlink" Target="mailto:mirkavitkova@centru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3914</Characters>
  <Application>Microsoft Office Word</Application>
  <DocSecurity>4</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Jaromíra Vítková</dc:creator>
  <cp:keywords/>
  <dc:description/>
  <cp:lastModifiedBy>Martinovská Petra</cp:lastModifiedBy>
  <cp:revision>2</cp:revision>
  <cp:lastPrinted>2020-01-08T06:58:00Z</cp:lastPrinted>
  <dcterms:created xsi:type="dcterms:W3CDTF">2020-01-23T06:41:00Z</dcterms:created>
  <dcterms:modified xsi:type="dcterms:W3CDTF">2020-01-23T06:41:00Z</dcterms:modified>
</cp:coreProperties>
</file>